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5F4F13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5F4F13" w:rsidRPr="005F4F13">
        <w:rPr>
          <w:rFonts w:ascii="Times New Roman" w:hAnsi="Times New Roman"/>
          <w:b/>
          <w:color w:val="000000"/>
          <w:lang w:eastAsia="en-US"/>
        </w:rPr>
        <w:t>Реализация колесных пар РУ-1Ш (48 шт.)</w:t>
      </w:r>
      <w:r w:rsidR="00537ED3">
        <w:rPr>
          <w:rFonts w:ascii="Times New Roman" w:hAnsi="Times New Roman"/>
          <w:b/>
          <w:color w:val="000000"/>
          <w:lang w:eastAsia="en-US"/>
        </w:rPr>
        <w:t>,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5F4F13">
        <w:rPr>
          <w:rFonts w:ascii="Times New Roman" w:hAnsi="Times New Roman"/>
          <w:color w:val="000000"/>
          <w:lang w:eastAsia="en-US"/>
        </w:rPr>
        <w:t>08.12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5F4F13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37ED3">
        <w:rPr>
          <w:rFonts w:ascii="Times New Roman" w:hAnsi="Times New Roman"/>
          <w:color w:val="000000"/>
          <w:lang w:eastAsia="en-US"/>
        </w:rPr>
        <w:t>12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5F4F13">
        <w:rPr>
          <w:rFonts w:ascii="Times New Roman" w:hAnsi="Times New Roman"/>
          <w:color w:val="000000"/>
          <w:lang w:eastAsia="en-US"/>
        </w:rPr>
        <w:t>30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00BE3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5F4F13">
        <w:rPr>
          <w:rFonts w:ascii="Times New Roman" w:hAnsi="Times New Roman"/>
          <w:color w:val="000000"/>
          <w:lang w:eastAsia="en-US"/>
        </w:rPr>
        <w:t>11.01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5F4F13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5F4F1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F4F13">
        <w:rPr>
          <w:rFonts w:ascii="Times New Roman" w:hAnsi="Times New Roman"/>
          <w:color w:val="000000"/>
          <w:lang w:eastAsia="en-US"/>
        </w:rPr>
        <w:t>11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5F4F13">
        <w:rPr>
          <w:rFonts w:ascii="Times New Roman" w:hAnsi="Times New Roman"/>
          <w:color w:val="000000"/>
          <w:lang w:eastAsia="en-US"/>
        </w:rPr>
        <w:t>01.2022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64D42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4F13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6862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3DFB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5D3985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61C9-0FC0-4F99-88CC-BCF1553E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2021-11-12T08:48:00Z</dcterms:created>
  <dcterms:modified xsi:type="dcterms:W3CDTF">2021-12-08T05:23:00Z</dcterms:modified>
</cp:coreProperties>
</file>